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66"/>
        <w:gridCol w:w="641"/>
        <w:gridCol w:w="1092"/>
        <w:gridCol w:w="1128"/>
        <w:gridCol w:w="817"/>
        <w:gridCol w:w="1236"/>
        <w:gridCol w:w="1512"/>
        <w:gridCol w:w="1979"/>
        <w:gridCol w:w="1394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  <w:lang w:val="en-US" w:eastAsia="zh-CN"/>
              </w:rPr>
              <w:t>2：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default" w:ascii="Arial Unicode MS" w:hAnsi="Arial Unicode MS" w:eastAsia="Arial Unicode MS" w:cs="Arial Unicode MS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/>
                <w:lang w:eastAsia="zh-CN"/>
              </w:rPr>
              <w:t>吉安县城市管理局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44"/>
                <w:szCs w:val="44"/>
              </w:rPr>
              <w:t>公开招聘个人报名情况汇总表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报考岗位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lang w:val="en-US" w:eastAsia="zh-CN"/>
              </w:rPr>
              <w:t>（周岁）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情况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户籍所在地/现工作地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最高学历/毕业院校/专业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</w:rPr>
              <w:t>刘**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1"/>
                <w:lang w:eastAsia="zh-Hans"/>
              </w:rPr>
              <w:t>01-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1"/>
                <w:lang w:val="en-US" w:eastAsia="zh-Hans"/>
              </w:rPr>
              <w:t>城市管理协管员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CN"/>
              </w:rPr>
              <w:t>35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已婚已育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市**县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**市**县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/江西财经大学/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Hans"/>
              </w:rPr>
              <w:t>会计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</w:rPr>
              <w:t>18.3月至今 **公司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1"/>
                <w:lang w:val="en-US" w:eastAsia="zh-Hans"/>
              </w:rPr>
              <w:t>办事员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注：须填写实名，以身份证为准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注：须仔细填写所报考岗位，不得错误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注：须填写已婚未婚，已育未育情况，真实全面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注：须填写符合本岗位的相关经验，不符合的不计算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注：户籍地及居住地均填写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注：函授、自考、成人高考等统称非全日制，且必须拿到毕业证书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lang w:val="en-US" w:eastAsia="zh-CN"/>
              </w:rPr>
              <w:t>注：须填写到月，真实有效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3220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2023-03-23T08:36:12Z</dcterms:created>
  <dc:creator>Administrator</dc:creator>
  <cp:lastModifiedBy>Administrator</cp:lastModifiedBy>
  <dcterms:modified xsi:type="dcterms:W3CDTF">2023-03-23T08:36:22Z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B635A7AA8A0C4131BD308247EAE8A936</vt:lpwstr>
  </property>
</Properties>
</file>