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eastAsia="宋体"/>
          <w:sz w:val="32"/>
          <w:szCs w:val="32"/>
        </w:rPr>
      </w:pPr>
      <w:r>
        <w:rPr>
          <w:rFonts w:hint="eastAsia" w:ascii="宋体" w:hAnsi="宋体" w:eastAsia="宋体"/>
          <w:sz w:val="32"/>
          <w:szCs w:val="32"/>
        </w:rPr>
        <w:t>附件4</w:t>
      </w:r>
    </w:p>
    <w:p>
      <w:pPr>
        <w:spacing w:line="600" w:lineRule="exact"/>
        <w:ind w:firstLine="6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西南政法大学</w:t>
      </w:r>
      <w:r>
        <w:rPr>
          <w:rFonts w:ascii="方正小标宋_GBK" w:hAnsi="方正小标宋_GBK" w:eastAsia="方正小标宋_GBK" w:cs="方正小标宋_GBK"/>
          <w:sz w:val="44"/>
          <w:szCs w:val="44"/>
        </w:rPr>
        <w:t>2023年</w:t>
      </w:r>
      <w:r>
        <w:rPr>
          <w:rFonts w:hint="eastAsia" w:ascii="方正小标宋_GBK" w:hAnsi="方正小标宋_GBK" w:eastAsia="方正小标宋_GBK" w:cs="方正小标宋_GBK"/>
          <w:sz w:val="44"/>
          <w:szCs w:val="44"/>
        </w:rPr>
        <w:t>上</w:t>
      </w:r>
      <w:r>
        <w:rPr>
          <w:rFonts w:ascii="方正小标宋_GBK" w:hAnsi="方正小标宋_GBK" w:eastAsia="方正小标宋_GBK" w:cs="方正小标宋_GBK"/>
          <w:sz w:val="44"/>
          <w:szCs w:val="44"/>
        </w:rPr>
        <w:t>半年公开招聘</w:t>
      </w:r>
    </w:p>
    <w:p>
      <w:pPr>
        <w:spacing w:line="600" w:lineRule="exact"/>
        <w:ind w:firstLine="6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事业单位工作人员笔试考试范围</w:t>
      </w:r>
    </w:p>
    <w:p>
      <w:pPr>
        <w:spacing w:line="600" w:lineRule="exact"/>
        <w:rPr>
          <w:rFonts w:ascii="Times New Roman" w:hAnsi="Times New Roman" w:eastAsia="方正仿宋_GBK" w:cs="Times New Roman"/>
          <w:sz w:val="32"/>
          <w:szCs w:val="32"/>
        </w:rPr>
      </w:pPr>
    </w:p>
    <w:p>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高等教育公共</w:t>
      </w:r>
      <w:r>
        <w:rPr>
          <w:rFonts w:ascii="Times New Roman" w:hAnsi="Times New Roman" w:eastAsia="方正仿宋_GBK" w:cs="Times New Roman"/>
          <w:b/>
          <w:bCs/>
          <w:sz w:val="32"/>
          <w:szCs w:val="32"/>
        </w:rPr>
        <w:t>基础，主要包括时事政治、法律常识、高等教育、教师职业道德等相关知识。分值100分，考试时间为12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p>
    <w:p>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马克思主义基本原理；中国共产党的历史和党的建设理论；毛泽东思想、邓</w:t>
      </w:r>
      <w:r>
        <w:rPr>
          <w:rFonts w:hint="eastAsia" w:ascii="方正仿宋_GBK" w:hAnsi="方正仿宋_GBK" w:eastAsia="方正仿宋_GBK" w:cs="方正仿宋_GBK"/>
          <w:sz w:val="32"/>
          <w:szCs w:val="32"/>
        </w:rPr>
        <w:t>小平理论、“三个代表”重要思想、科学发展观和习近平新时代中国特色社会主义思想的历史地位；中国共产党建立社会主义制度的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斗争及中国共产党探索中国特色社会主义建设道路的历程；中国特色社会主义理论体系的形成、发展及特色；习近平法治思想和中央全面依法治国决策部署；党的</w:t>
      </w:r>
      <w:r>
        <w:rPr>
          <w:rFonts w:hint="eastAsia" w:ascii="Times New Roman" w:hAnsi="Times New Roman" w:eastAsia="方正仿宋_GBK" w:cs="Times New Roman"/>
          <w:sz w:val="32"/>
          <w:szCs w:val="32"/>
        </w:rPr>
        <w:t>二十大、</w:t>
      </w:r>
      <w:r>
        <w:rPr>
          <w:rFonts w:ascii="Times New Roman" w:hAnsi="Times New Roman" w:eastAsia="方正仿宋_GBK" w:cs="Times New Roman"/>
          <w:sz w:val="32"/>
          <w:szCs w:val="32"/>
        </w:rPr>
        <w:t>十九大</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十九届历次全会精神；《中华人民共和国国民经济和社会发展第十四个五年规划和2035年远景目标纲要》《重庆市国民经济和社会发展第十四个五年规划和二〇三五年远景目标纲要》；习近平总书记对重庆的重要讲话和重要指示批示精神；市委五届三次全会以来的历次全会精神以及国际、国内发生的重大时事，以及历史、文化、科技等方面常识。</w:t>
      </w:r>
    </w:p>
    <w:p>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pPr>
        <w:pStyle w:val="9"/>
        <w:spacing w:line="600" w:lineRule="exact"/>
        <w:ind w:firstLine="0" w:firstLineChars="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 xml:space="preserve">    教师职业道德和高等教育等相关知识：</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西南政法大学校史校情等</w:t>
      </w:r>
      <w:bookmarkStart w:id="0" w:name="_GoBack"/>
      <w:bookmarkEnd w:id="0"/>
      <w:r>
        <w:rPr>
          <w:rFonts w:ascii="Times New Roman" w:hAnsi="Times New Roman" w:eastAsia="方正仿宋_GBK" w:cs="Times New Roman"/>
          <w:sz w:val="32"/>
          <w:szCs w:val="32"/>
        </w:rPr>
        <w:t>。</w:t>
      </w:r>
    </w:p>
    <w:p>
      <w:pPr>
        <w:pStyle w:val="9"/>
        <w:spacing w:line="600" w:lineRule="exact"/>
        <w:ind w:firstLine="0" w:firstLineChars="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D3E70"/>
    <w:rsid w:val="00817D53"/>
    <w:rsid w:val="00832C5D"/>
    <w:rsid w:val="00841769"/>
    <w:rsid w:val="00895AF1"/>
    <w:rsid w:val="00970BF9"/>
    <w:rsid w:val="009961BD"/>
    <w:rsid w:val="009961F4"/>
    <w:rsid w:val="00AF7FD7"/>
    <w:rsid w:val="00B35223"/>
    <w:rsid w:val="00B76DA9"/>
    <w:rsid w:val="00B916E5"/>
    <w:rsid w:val="00BE2D5E"/>
    <w:rsid w:val="00C57954"/>
    <w:rsid w:val="00CC439D"/>
    <w:rsid w:val="00CD60B6"/>
    <w:rsid w:val="00D331B9"/>
    <w:rsid w:val="00DC112D"/>
    <w:rsid w:val="00E06174"/>
    <w:rsid w:val="00E06D73"/>
    <w:rsid w:val="0F135841"/>
    <w:rsid w:val="19EE3328"/>
    <w:rsid w:val="1C7D6A6D"/>
    <w:rsid w:val="21543588"/>
    <w:rsid w:val="21C846A0"/>
    <w:rsid w:val="23B677CB"/>
    <w:rsid w:val="25544680"/>
    <w:rsid w:val="25DC7C0E"/>
    <w:rsid w:val="28C64C12"/>
    <w:rsid w:val="31642EB0"/>
    <w:rsid w:val="32FE6116"/>
    <w:rsid w:val="3E23092C"/>
    <w:rsid w:val="404A344A"/>
    <w:rsid w:val="47EC34B7"/>
    <w:rsid w:val="4A301A0D"/>
    <w:rsid w:val="523302EC"/>
    <w:rsid w:val="52425E36"/>
    <w:rsid w:val="76465F91"/>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Words>
  <Characters>706</Characters>
  <Lines>5</Lines>
  <Paragraphs>1</Paragraphs>
  <TotalTime>5</TotalTime>
  <ScaleCrop>false</ScaleCrop>
  <LinksUpToDate>false</LinksUpToDate>
  <CharactersWithSpaces>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杨雪</cp:lastModifiedBy>
  <cp:lastPrinted>2023-04-23T07:52:00Z</cp:lastPrinted>
  <dcterms:modified xsi:type="dcterms:W3CDTF">2023-06-06T09:46:19Z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7F133E1A63754364878AE9620808B450</vt:lpwstr>
  </property>
</Properties>
</file>