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C1D6691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2023-03-20T14:25:36Z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